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52AD1597" w:rsidR="00171D0D" w:rsidRPr="00485693" w:rsidRDefault="005916B9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May 16,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779B6EBD" w14:textId="530A0128" w:rsidR="00F6367E" w:rsidRDefault="00185607" w:rsidP="00F636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F6367E">
        <w:rPr>
          <w:rFonts w:ascii="Garamond" w:hAnsi="Garamond"/>
        </w:rPr>
        <w:br/>
      </w:r>
    </w:p>
    <w:p w14:paraId="02BCCA4C" w14:textId="20F4310A" w:rsidR="005C429F" w:rsidRPr="00F6367E" w:rsidRDefault="00F6367E" w:rsidP="00F636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E13BEF">
        <w:rPr>
          <w:rStyle w:val="Strong"/>
          <w:rFonts w:ascii="Garamond" w:hAnsi="Garamond" w:cs="Helvetica"/>
          <w:color w:val="202020"/>
          <w:shd w:val="clear" w:color="auto" w:fill="FFFFFF"/>
        </w:rPr>
        <w:t>Mahogany Villars will provide a brief overview of Adverse Childhood Experiences (ACES),</w:t>
      </w:r>
      <w:r w:rsidRPr="00F636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utilizing a storybook for all ages to illustrate how the experiences of children (and really all of us!) may play out in a school and community settings. We will then discuss strategies and interventions implemented Rainier Beach aimed at uniting our campus and strengthening our village (creating a culture of care). Strategies include Positive Behavioral Interventions and Supports (PBIS) and Restorative Practices. Brought to you by Rainier Beach: A Beautiful Safe Place for Youth (RB: ABSPY)</w:t>
      </w:r>
      <w:r w:rsidR="00417B7E" w:rsidRPr="00F6367E">
        <w:rPr>
          <w:rFonts w:ascii="Garamond" w:eastAsia="Times New Roman" w:hAnsi="Garamond" w:cs="Helvetica"/>
          <w:b/>
          <w:i/>
          <w:color w:val="202020"/>
        </w:rPr>
        <w:br/>
      </w:r>
    </w:p>
    <w:p w14:paraId="1FA97378" w14:textId="77777777" w:rsidR="00160F8D" w:rsidRPr="00485693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 xml:space="preserve">Coalition </w:t>
      </w:r>
      <w:r w:rsidR="004C3F9E" w:rsidRPr="00485693">
        <w:rPr>
          <w:rFonts w:ascii="Garamond" w:hAnsi="Garamond" w:cs="Arial"/>
          <w:bCs/>
        </w:rPr>
        <w:t>Updates</w:t>
      </w:r>
    </w:p>
    <w:p w14:paraId="46156578" w14:textId="364F42F6" w:rsidR="00EC3782" w:rsidRPr="00EC3782" w:rsidRDefault="00F6367E" w:rsidP="00F6367E">
      <w:pPr>
        <w:pStyle w:val="ListParagraph"/>
        <w:numPr>
          <w:ilvl w:val="1"/>
          <w:numId w:val="1"/>
        </w:numPr>
        <w:rPr>
          <w:rStyle w:val="Hyperlink"/>
          <w:rFonts w:ascii="Garamond" w:hAnsi="Garamond" w:cs="Arial"/>
          <w:color w:val="auto"/>
          <w:u w:val="none"/>
        </w:rPr>
      </w:pPr>
      <w:r w:rsidRPr="00F6367E">
        <w:rPr>
          <w:rFonts w:ascii="Garamond" w:hAnsi="Garamond" w:cs="Arial"/>
        </w:rPr>
        <w:t>Help SESEC Finalize 2019-2021 Priorities</w:t>
      </w:r>
      <w:r>
        <w:rPr>
          <w:rFonts w:ascii="Garamond" w:hAnsi="Garamond" w:cs="Arial"/>
        </w:rPr>
        <w:t xml:space="preserve">: </w:t>
      </w:r>
      <w:hyperlink r:id="rId8" w:history="1">
        <w:r w:rsidR="00EC3782" w:rsidRPr="0037744E">
          <w:rPr>
            <w:rStyle w:val="Hyperlink"/>
            <w:rFonts w:ascii="Garamond" w:hAnsi="Garamond" w:cs="Arial"/>
          </w:rPr>
          <w:t>http://bit.ly/SESECPriorities2019</w:t>
        </w:r>
      </w:hyperlink>
    </w:p>
    <w:p w14:paraId="24F40029" w14:textId="77777777" w:rsidR="00EB36C8" w:rsidRDefault="00197411" w:rsidP="00EB36C8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Seeking </w:t>
      </w:r>
      <w:r w:rsidR="00803190">
        <w:rPr>
          <w:rFonts w:ascii="Garamond" w:hAnsi="Garamond" w:cs="Arial"/>
        </w:rPr>
        <w:t>Family Engagement Survey Partner</w:t>
      </w:r>
      <w:r>
        <w:rPr>
          <w:rFonts w:ascii="Garamond" w:hAnsi="Garamond" w:cs="Arial"/>
        </w:rPr>
        <w:t>s for the Fall</w:t>
      </w:r>
      <w:r w:rsidR="00EB36C8">
        <w:rPr>
          <w:rFonts w:ascii="Garamond" w:hAnsi="Garamond" w:cs="Arial"/>
        </w:rPr>
        <w:t xml:space="preserve">: </w:t>
      </w:r>
      <w:hyperlink r:id="rId9" w:history="1">
        <w:r w:rsidR="00EB36C8"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 w:rsidR="00EB36C8">
        <w:rPr>
          <w:rFonts w:ascii="Garamond" w:hAnsi="Garamond" w:cs="Arial"/>
        </w:rPr>
        <w:t xml:space="preserve"> </w:t>
      </w:r>
    </w:p>
    <w:p w14:paraId="42BF7C5E" w14:textId="02F6CDA4" w:rsidR="005E3F49" w:rsidRPr="00485693" w:rsidRDefault="00921DDD" w:rsidP="00EB36C8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Updates on Seattle School Board</w:t>
      </w:r>
      <w:r w:rsidR="004A76C5">
        <w:rPr>
          <w:rStyle w:val="Hyperlink"/>
          <w:rFonts w:ascii="Garamond" w:hAnsi="Garamond" w:cs="Arial"/>
        </w:rPr>
        <w:br/>
      </w:r>
      <w:r w:rsidR="00A87FAF">
        <w:rPr>
          <w:rFonts w:ascii="Garamond" w:hAnsi="Garamond" w:cs="Arial"/>
        </w:rPr>
        <w:t xml:space="preserve"> </w:t>
      </w:r>
    </w:p>
    <w:p w14:paraId="4712EE5A" w14:textId="77777777" w:rsidR="003E26FD" w:rsidRPr="00485693" w:rsidRDefault="00617494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 xml:space="preserve">Brief Partner </w:t>
      </w:r>
      <w:r w:rsidR="00570DBE" w:rsidRPr="00485693">
        <w:rPr>
          <w:rFonts w:ascii="Garamond" w:hAnsi="Garamond" w:cs="Arial"/>
        </w:rPr>
        <w:t>Updates and Announcements, 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EC3782">
          <w:pgSz w:w="12240" w:h="15840"/>
          <w:pgMar w:top="230" w:right="720" w:bottom="230" w:left="720" w:header="720" w:footer="720" w:gutter="0"/>
          <w:cols w:space="720"/>
          <w:docGrid w:linePitch="360"/>
        </w:sectPr>
      </w:pPr>
    </w:p>
    <w:p w14:paraId="49FDB617" w14:textId="1AD2DB10" w:rsidR="00E7305C" w:rsidRPr="00485693" w:rsidRDefault="000F7BE0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20 June 2019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18 July 2019</w:t>
      </w:r>
    </w:p>
    <w:p w14:paraId="253F7942" w14:textId="31D8D151" w:rsidR="00E7305C" w:rsidRPr="00485693" w:rsidRDefault="007857D7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 xml:space="preserve">15 </w:t>
      </w:r>
      <w:r w:rsidR="001C475C">
        <w:rPr>
          <w:rFonts w:ascii="Garamond" w:hAnsi="Garamond"/>
        </w:rPr>
        <w:t>August</w:t>
      </w:r>
      <w:r>
        <w:rPr>
          <w:rFonts w:ascii="Garamond" w:hAnsi="Garamond"/>
        </w:rPr>
        <w:t xml:space="preserve"> 2019</w:t>
      </w:r>
      <w:r>
        <w:rPr>
          <w:rFonts w:ascii="Garamond" w:hAnsi="Garamond"/>
        </w:rPr>
        <w:br/>
        <w:t>19 September</w:t>
      </w:r>
      <w:r w:rsidR="00EE09D8">
        <w:rPr>
          <w:rFonts w:ascii="Garamond" w:hAnsi="Garamond"/>
        </w:rPr>
        <w:t xml:space="preserve"> </w:t>
      </w:r>
      <w:r w:rsidR="00A67A4D">
        <w:rPr>
          <w:rFonts w:ascii="Garamond" w:hAnsi="Garamond"/>
        </w:rPr>
        <w:t>2019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10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6DFF3A0A" w:rsidR="003F096C" w:rsidRDefault="003F096C" w:rsidP="00E23FE0">
      <w:pPr>
        <w:pStyle w:val="NoSpacing"/>
        <w:rPr>
          <w:rFonts w:ascii="Garamond" w:hAnsi="Garamond"/>
        </w:rPr>
      </w:pPr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  <w:bookmarkStart w:id="1" w:name="_GoBack"/>
      <w:bookmarkEnd w:id="1"/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2354857E" w14:textId="46D973B3" w:rsidR="00FF1135" w:rsidRPr="00485693" w:rsidRDefault="00EA47B2" w:rsidP="00FF1135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May 16</w:t>
      </w:r>
      <w:r w:rsidR="0063648A">
        <w:rPr>
          <w:rFonts w:ascii="Garamond" w:hAnsi="Garamond"/>
          <w:b/>
        </w:rPr>
        <w:t>, 2019</w:t>
      </w:r>
      <w:r w:rsidR="00FF1135" w:rsidRPr="00485693">
        <w:rPr>
          <w:rFonts w:ascii="Garamond" w:hAnsi="Garamond"/>
          <w:b/>
        </w:rPr>
        <w:t xml:space="preserve"> – 12.00-2.00 p.m.</w:t>
      </w:r>
    </w:p>
    <w:p w14:paraId="7C91E62C" w14:textId="77777777" w:rsidR="00570DBE" w:rsidRPr="00485693" w:rsidRDefault="00570DBE" w:rsidP="00570DBE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045F4A86" w14:textId="0BC88819" w:rsidR="00570DBE" w:rsidRPr="00F6367E" w:rsidRDefault="00F6367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E13BEF">
        <w:rPr>
          <w:rStyle w:val="Strong"/>
          <w:rFonts w:ascii="Garamond" w:hAnsi="Garamond" w:cs="Helvetica"/>
          <w:color w:val="202020"/>
          <w:shd w:val="clear" w:color="auto" w:fill="FFFFFF"/>
        </w:rPr>
        <w:t>Mahogany Villars will provide a brief overview of Adverse Childhood Experiences (ACES),</w:t>
      </w:r>
      <w:r w:rsidRPr="00F636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utilizing a storybook for all ages to illustrate how the experiences of children (and really all of us!) may play out in a school and community settings. We will then discuss strategies and interventions implemented Rainier Beach aimed at uniting our campus and strengthening our village (creating a culture of care). Strategies include Positive Behavioral Interventions and Supports (PBIS) and Restorative Practices. Brought to you by Rainier Beach: A Beautiful Safe Place for Youth (RB: ABSPY)</w:t>
      </w:r>
      <w:r w:rsidR="00570DBE" w:rsidRPr="00F6367E">
        <w:rPr>
          <w:rFonts w:ascii="Garamond" w:eastAsia="Times New Roman" w:hAnsi="Garamond" w:cs="Helvetica"/>
          <w:color w:val="202020"/>
        </w:rPr>
        <w:br/>
      </w:r>
    </w:p>
    <w:p w14:paraId="56BA9B78" w14:textId="77777777" w:rsidR="00570DBE" w:rsidRPr="00485693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>Coalition Updates</w:t>
      </w:r>
    </w:p>
    <w:p w14:paraId="19C8B8C7" w14:textId="6D1C635F" w:rsidR="00EC3782" w:rsidRPr="00EC3782" w:rsidRDefault="00F6367E" w:rsidP="00A87FAF">
      <w:pPr>
        <w:pStyle w:val="ListParagraph"/>
        <w:numPr>
          <w:ilvl w:val="1"/>
          <w:numId w:val="28"/>
        </w:numPr>
        <w:rPr>
          <w:rStyle w:val="Hyperlink"/>
          <w:rFonts w:ascii="Garamond" w:hAnsi="Garamond" w:cs="Arial"/>
          <w:color w:val="auto"/>
          <w:u w:val="none"/>
        </w:rPr>
      </w:pPr>
      <w:r w:rsidRPr="00F6367E">
        <w:rPr>
          <w:rFonts w:ascii="Garamond" w:hAnsi="Garamond" w:cs="Arial"/>
        </w:rPr>
        <w:t>Help SESEC Finalize 2019-2021 Priorities</w:t>
      </w:r>
      <w:r>
        <w:rPr>
          <w:rFonts w:ascii="Garamond" w:hAnsi="Garamond" w:cs="Arial"/>
        </w:rPr>
        <w:t xml:space="preserve">: </w:t>
      </w:r>
      <w:hyperlink r:id="rId11" w:history="1">
        <w:r w:rsidR="00EC3782" w:rsidRPr="0037744E">
          <w:rPr>
            <w:rStyle w:val="Hyperlink"/>
            <w:rFonts w:ascii="Garamond" w:hAnsi="Garamond" w:cs="Arial"/>
          </w:rPr>
          <w:t>http://bit.ly/SESECPriorities2019</w:t>
        </w:r>
      </w:hyperlink>
    </w:p>
    <w:p w14:paraId="65667CDF" w14:textId="77777777" w:rsidR="00EB36C8" w:rsidRDefault="005D7B54" w:rsidP="00EB36C8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Seeking Family Engagement Survey Partners for the Fall</w:t>
      </w:r>
      <w:r w:rsidR="00EB36C8">
        <w:rPr>
          <w:rFonts w:ascii="Garamond" w:hAnsi="Garamond" w:cs="Arial"/>
        </w:rPr>
        <w:t xml:space="preserve">: </w:t>
      </w:r>
      <w:hyperlink r:id="rId12" w:history="1">
        <w:r w:rsidR="00EB36C8"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 w:rsidR="00EB36C8">
        <w:rPr>
          <w:rFonts w:ascii="Garamond" w:hAnsi="Garamond" w:cs="Arial"/>
        </w:rPr>
        <w:t xml:space="preserve"> </w:t>
      </w:r>
    </w:p>
    <w:p w14:paraId="330A442F" w14:textId="399E8615" w:rsidR="00A87FAF" w:rsidRPr="00A87FAF" w:rsidRDefault="00921DDD" w:rsidP="00EB36C8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Updates on Seattle School Board</w:t>
      </w:r>
      <w:r w:rsidR="00A87FAF">
        <w:rPr>
          <w:rFonts w:ascii="Garamond" w:hAnsi="Garamond" w:cs="Arial"/>
        </w:rPr>
        <w:br/>
      </w:r>
    </w:p>
    <w:p w14:paraId="0BF29BB7" w14:textId="77777777" w:rsidR="00570DBE" w:rsidRPr="00485693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>Brief Partner Updates and Announcements, Exit Cards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EC3782">
          <w:footerReference w:type="default" r:id="rId13"/>
          <w:type w:val="continuous"/>
          <w:pgSz w:w="12240" w:h="15840"/>
          <w:pgMar w:top="230" w:right="576" w:bottom="230" w:left="576" w:header="720" w:footer="720" w:gutter="0"/>
          <w:cols w:space="720"/>
          <w:docGrid w:linePitch="360"/>
        </w:sectPr>
      </w:pPr>
    </w:p>
    <w:p w14:paraId="708414AE" w14:textId="77777777" w:rsidR="0063225F" w:rsidRPr="00485693" w:rsidRDefault="0063225F" w:rsidP="0063225F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20 June 2019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18 July 2019</w:t>
      </w:r>
    </w:p>
    <w:p w14:paraId="161A5C23" w14:textId="77777777" w:rsidR="0063225F" w:rsidRPr="00485693" w:rsidRDefault="0063225F" w:rsidP="0063225F">
      <w:pPr>
        <w:pStyle w:val="NoSpacing"/>
        <w:ind w:left="1080"/>
        <w:rPr>
          <w:rFonts w:ascii="Garamond" w:hAnsi="Garamond"/>
        </w:rPr>
        <w:sectPr w:rsidR="0063225F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15 August 2019</w:t>
      </w:r>
      <w:r>
        <w:rPr>
          <w:rFonts w:ascii="Garamond" w:hAnsi="Garamond"/>
        </w:rPr>
        <w:br/>
        <w:t>19 September 2019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4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4462" w14:textId="77777777" w:rsidR="00AE7B4A" w:rsidRDefault="00AE7B4A" w:rsidP="002441AF">
      <w:pPr>
        <w:spacing w:after="0" w:line="240" w:lineRule="auto"/>
      </w:pPr>
      <w:r>
        <w:separator/>
      </w:r>
    </w:p>
  </w:endnote>
  <w:endnote w:type="continuationSeparator" w:id="0">
    <w:p w14:paraId="0EEB3014" w14:textId="77777777" w:rsidR="00AE7B4A" w:rsidRDefault="00AE7B4A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9212" w14:textId="77777777" w:rsidR="00AE7B4A" w:rsidRDefault="00AE7B4A" w:rsidP="002441AF">
      <w:pPr>
        <w:spacing w:after="0" w:line="240" w:lineRule="auto"/>
      </w:pPr>
      <w:r>
        <w:separator/>
      </w:r>
    </w:p>
  </w:footnote>
  <w:footnote w:type="continuationSeparator" w:id="0">
    <w:p w14:paraId="3A9C9FC8" w14:textId="77777777" w:rsidR="00AE7B4A" w:rsidRDefault="00AE7B4A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D39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5EB0"/>
    <w:rsid w:val="001A5EC5"/>
    <w:rsid w:val="001A76A7"/>
    <w:rsid w:val="001B0B61"/>
    <w:rsid w:val="001B47E9"/>
    <w:rsid w:val="001B4BB0"/>
    <w:rsid w:val="001B5A29"/>
    <w:rsid w:val="001B68FD"/>
    <w:rsid w:val="001C2F82"/>
    <w:rsid w:val="001C475C"/>
    <w:rsid w:val="001C4A34"/>
    <w:rsid w:val="001D05D2"/>
    <w:rsid w:val="001D1F9A"/>
    <w:rsid w:val="001D3A4B"/>
    <w:rsid w:val="001D6D77"/>
    <w:rsid w:val="001E0EBD"/>
    <w:rsid w:val="001E18B2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33E8"/>
    <w:rsid w:val="00504C18"/>
    <w:rsid w:val="00506853"/>
    <w:rsid w:val="005068F5"/>
    <w:rsid w:val="005076B3"/>
    <w:rsid w:val="0050776F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1BA"/>
    <w:rsid w:val="007A3A9D"/>
    <w:rsid w:val="007B27C5"/>
    <w:rsid w:val="007B463D"/>
    <w:rsid w:val="007B539B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Priorities2019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t.ly/SESECFamEngSurvey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ESECPriorities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esecw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it.ly/SESECFamEngSurvey2019" TargetMode="External"/><Relationship Id="rId14" Type="http://schemas.openxmlformats.org/officeDocument/2006/relationships/hyperlink" Target="https://www.facebook.com/sesecw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483-7F0B-4FF4-A7A9-A52397C2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83</cp:revision>
  <cp:lastPrinted>2018-09-19T18:06:00Z</cp:lastPrinted>
  <dcterms:created xsi:type="dcterms:W3CDTF">2018-07-18T20:51:00Z</dcterms:created>
  <dcterms:modified xsi:type="dcterms:W3CDTF">2019-05-16T17:10:00Z</dcterms:modified>
</cp:coreProperties>
</file>